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32" w:rsidRDefault="00536A87">
      <w:pPr>
        <w:rPr>
          <w:rFonts w:ascii="Times New Roman" w:hAnsi="Times New Roman" w:cs="Times New Roman"/>
          <w:sz w:val="28"/>
          <w:szCs w:val="28"/>
        </w:rPr>
      </w:pPr>
      <w:r w:rsidRPr="00536A87">
        <w:rPr>
          <w:rFonts w:ascii="Times New Roman" w:hAnsi="Times New Roman" w:cs="Times New Roman"/>
          <w:color w:val="000000"/>
          <w:sz w:val="28"/>
          <w:szCs w:val="28"/>
        </w:rPr>
        <w:t>Тема 14</w:t>
      </w:r>
      <w:r w:rsidR="006D05E2">
        <w:rPr>
          <w:rFonts w:ascii="Times New Roman" w:hAnsi="Times New Roman" w:cs="Times New Roman"/>
          <w:color w:val="000000"/>
          <w:sz w:val="28"/>
          <w:szCs w:val="28"/>
        </w:rPr>
        <w:t xml:space="preserve">-15 </w:t>
      </w:r>
      <w:r w:rsidRPr="00536A87">
        <w:rPr>
          <w:rFonts w:ascii="Times New Roman" w:hAnsi="Times New Roman" w:cs="Times New Roman"/>
          <w:sz w:val="28"/>
          <w:szCs w:val="28"/>
        </w:rPr>
        <w:t xml:space="preserve"> Модальное управление. Выбор желаемого размещения полюсов системы управления</w:t>
      </w:r>
    </w:p>
    <w:p w:rsidR="006D05E2" w:rsidRPr="00C01676" w:rsidRDefault="006D05E2" w:rsidP="006D05E2">
      <w:pPr>
        <w:pStyle w:val="a3"/>
        <w:spacing w:after="0"/>
        <w:ind w:right="-81" w:firstLine="705"/>
        <w:rPr>
          <w:sz w:val="24"/>
          <w:szCs w:val="24"/>
        </w:rPr>
      </w:pPr>
      <w:r>
        <w:rPr>
          <w:szCs w:val="28"/>
        </w:rPr>
        <w:t>Литература</w:t>
      </w:r>
      <w:proofErr w:type="gramStart"/>
      <w:r>
        <w:rPr>
          <w:szCs w:val="28"/>
        </w:rPr>
        <w:t xml:space="preserve"> :</w:t>
      </w:r>
      <w:proofErr w:type="gramEnd"/>
      <w:r>
        <w:rPr>
          <w:szCs w:val="28"/>
        </w:rPr>
        <w:t xml:space="preserve"> </w:t>
      </w:r>
      <w:r>
        <w:rPr>
          <w:sz w:val="24"/>
          <w:szCs w:val="24"/>
        </w:rPr>
        <w:t>34</w:t>
      </w:r>
      <w:r w:rsidRPr="00424CD2">
        <w:rPr>
          <w:sz w:val="24"/>
          <w:szCs w:val="24"/>
        </w:rPr>
        <w:t xml:space="preserve"> Избранные главы теории автоматического управления. / Б.Р. Андриевский, А.Л. Фрадков – СПб</w:t>
      </w:r>
      <w:proofErr w:type="gramStart"/>
      <w:r w:rsidRPr="00424CD2">
        <w:rPr>
          <w:sz w:val="24"/>
          <w:szCs w:val="24"/>
        </w:rPr>
        <w:t xml:space="preserve">.: </w:t>
      </w:r>
      <w:proofErr w:type="gramEnd"/>
      <w:r w:rsidRPr="00424CD2">
        <w:rPr>
          <w:sz w:val="24"/>
          <w:szCs w:val="24"/>
        </w:rPr>
        <w:t>Наука, 2000. – 475 с.</w:t>
      </w:r>
    </w:p>
    <w:p w:rsidR="00536A87" w:rsidRPr="00536A87" w:rsidRDefault="00536A8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36A87" w:rsidRDefault="00536A87"/>
    <w:sectPr w:rsidR="00536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C02"/>
    <w:rsid w:val="00414C02"/>
    <w:rsid w:val="00536A87"/>
    <w:rsid w:val="006D05E2"/>
    <w:rsid w:val="00AA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D05E2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D05E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D05E2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D05E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2019-10-07T15:15:00Z</dcterms:created>
  <dcterms:modified xsi:type="dcterms:W3CDTF">2019-10-07T15:28:00Z</dcterms:modified>
</cp:coreProperties>
</file>